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0758D" w14:textId="77777777" w:rsidR="002735B4" w:rsidRDefault="002735B4" w:rsidP="002735B4">
      <w:pPr>
        <w:jc w:val="center"/>
      </w:pPr>
      <w:bookmarkStart w:id="0" w:name="_GoBack"/>
      <w:bookmarkEnd w:id="0"/>
      <w:r>
        <w:rPr>
          <w:noProof/>
          <w:lang w:eastAsia="en-ZA"/>
        </w:rPr>
        <w:drawing>
          <wp:inline distT="0" distB="0" distL="0" distR="0" wp14:anchorId="0BAEB4C3" wp14:editId="485951F7">
            <wp:extent cx="1742864" cy="1000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59122" cy="1009455"/>
                    </a:xfrm>
                    <a:prstGeom prst="rect">
                      <a:avLst/>
                    </a:prstGeom>
                  </pic:spPr>
                </pic:pic>
              </a:graphicData>
            </a:graphic>
          </wp:inline>
        </w:drawing>
      </w:r>
    </w:p>
    <w:p w14:paraId="42BA9DEE" w14:textId="77777777" w:rsidR="002735B4" w:rsidRPr="00A737F2" w:rsidRDefault="002735B4" w:rsidP="002735B4">
      <w:pPr>
        <w:pStyle w:val="NoSpacing"/>
        <w:jc w:val="center"/>
        <w:rPr>
          <w:b/>
          <w:sz w:val="36"/>
          <w:szCs w:val="36"/>
        </w:rPr>
      </w:pPr>
      <w:proofErr w:type="gramStart"/>
      <w:r w:rsidRPr="00A737F2">
        <w:rPr>
          <w:b/>
          <w:sz w:val="36"/>
          <w:szCs w:val="36"/>
        </w:rPr>
        <w:t>PUBLIC  LECTURE</w:t>
      </w:r>
      <w:proofErr w:type="gramEnd"/>
    </w:p>
    <w:p w14:paraId="0C49891C" w14:textId="77777777" w:rsidR="002735B4" w:rsidRDefault="002735B4" w:rsidP="002735B4">
      <w:pPr>
        <w:pStyle w:val="NoSpacing"/>
        <w:jc w:val="center"/>
      </w:pPr>
      <w:r>
        <w:t>By</w:t>
      </w:r>
    </w:p>
    <w:p w14:paraId="7C1D9BE2" w14:textId="77777777" w:rsidR="002735B4" w:rsidRDefault="002735B4" w:rsidP="002735B4">
      <w:pPr>
        <w:pStyle w:val="NoSpacing"/>
        <w:jc w:val="center"/>
        <w:rPr>
          <w:b/>
          <w:sz w:val="32"/>
          <w:szCs w:val="32"/>
        </w:rPr>
      </w:pPr>
      <w:r w:rsidRPr="00B20E1C">
        <w:rPr>
          <w:b/>
          <w:sz w:val="32"/>
          <w:szCs w:val="32"/>
        </w:rPr>
        <w:t>Dr Graham Music</w:t>
      </w:r>
    </w:p>
    <w:p w14:paraId="16F22D75" w14:textId="77777777" w:rsidR="002735B4" w:rsidRPr="00D93E33" w:rsidRDefault="002735B4" w:rsidP="002735B4">
      <w:pPr>
        <w:pStyle w:val="NoSpacing"/>
        <w:jc w:val="center"/>
      </w:pPr>
      <w:r w:rsidRPr="00D93E33">
        <w:t>On</w:t>
      </w:r>
    </w:p>
    <w:p w14:paraId="63C69AD2" w14:textId="77777777" w:rsidR="002735B4" w:rsidRPr="00D93E33" w:rsidRDefault="002735B4" w:rsidP="002735B4">
      <w:pPr>
        <w:pStyle w:val="NoSpacing"/>
        <w:jc w:val="center"/>
        <w:rPr>
          <w:b/>
          <w:sz w:val="28"/>
          <w:szCs w:val="28"/>
        </w:rPr>
      </w:pPr>
      <w:r>
        <w:rPr>
          <w:b/>
          <w:sz w:val="28"/>
          <w:szCs w:val="28"/>
        </w:rPr>
        <w:t>Monday 6 August 2018</w:t>
      </w:r>
    </w:p>
    <w:p w14:paraId="552E68C4" w14:textId="77777777" w:rsidR="002735B4" w:rsidRDefault="002735B4" w:rsidP="002735B4">
      <w:pPr>
        <w:pStyle w:val="NoSpacing"/>
        <w:jc w:val="center"/>
      </w:pPr>
    </w:p>
    <w:p w14:paraId="7076186B" w14:textId="77777777" w:rsidR="002735B4" w:rsidRDefault="002735B4" w:rsidP="002735B4">
      <w:pPr>
        <w:pStyle w:val="NoSpacing"/>
        <w:jc w:val="center"/>
        <w:rPr>
          <w:b/>
          <w:color w:val="31849B" w:themeColor="accent5" w:themeShade="BF"/>
          <w:sz w:val="36"/>
          <w:szCs w:val="36"/>
        </w:rPr>
      </w:pPr>
      <w:r w:rsidRPr="00A737F2">
        <w:rPr>
          <w:b/>
          <w:color w:val="31849B" w:themeColor="accent5" w:themeShade="BF"/>
          <w:sz w:val="36"/>
          <w:szCs w:val="36"/>
        </w:rPr>
        <w:t>THE BUZZ TRAP – CYBERSPACE AND ADOLESCENT STATES OF MIND</w:t>
      </w:r>
    </w:p>
    <w:p w14:paraId="7D93AC51" w14:textId="77777777" w:rsidR="002735B4" w:rsidRPr="00A737F2" w:rsidRDefault="002735B4" w:rsidP="002735B4">
      <w:pPr>
        <w:pStyle w:val="NoSpacing"/>
        <w:jc w:val="center"/>
        <w:rPr>
          <w:b/>
          <w:color w:val="31849B" w:themeColor="accent5" w:themeShade="BF"/>
          <w:sz w:val="24"/>
          <w:szCs w:val="24"/>
        </w:rPr>
      </w:pPr>
    </w:p>
    <w:p w14:paraId="25468B8D" w14:textId="77777777" w:rsidR="002735B4" w:rsidRDefault="002735B4" w:rsidP="002735B4">
      <w:pPr>
        <w:pStyle w:val="NoSpacing"/>
      </w:pPr>
    </w:p>
    <w:tbl>
      <w:tblPr>
        <w:tblStyle w:val="TableGrid"/>
        <w:tblW w:w="0" w:type="auto"/>
        <w:tblInd w:w="392" w:type="dxa"/>
        <w:tblLook w:val="04A0" w:firstRow="1" w:lastRow="0" w:firstColumn="1" w:lastColumn="0" w:noHBand="0" w:noVBand="1"/>
      </w:tblPr>
      <w:tblGrid>
        <w:gridCol w:w="8505"/>
      </w:tblGrid>
      <w:tr w:rsidR="002735B4" w:rsidRPr="00744755" w14:paraId="0A8CC476" w14:textId="77777777" w:rsidTr="00505BDB">
        <w:tc>
          <w:tcPr>
            <w:tcW w:w="8505" w:type="dxa"/>
          </w:tcPr>
          <w:p w14:paraId="1E6457E6" w14:textId="77777777" w:rsidR="002735B4" w:rsidRPr="00B20E1C" w:rsidRDefault="002735B4" w:rsidP="00505BDB">
            <w:pPr>
              <w:pStyle w:val="NoSpacing"/>
              <w:rPr>
                <w:b/>
                <w:color w:val="FF0000"/>
              </w:rPr>
            </w:pPr>
            <w:r w:rsidRPr="00744755">
              <w:rPr>
                <w:b/>
                <w:color w:val="4BACC6" w:themeColor="accent5"/>
              </w:rPr>
              <w:t>Venue:</w:t>
            </w:r>
            <w:r w:rsidRPr="00744755">
              <w:rPr>
                <w:b/>
              </w:rPr>
              <w:t xml:space="preserve"> </w:t>
            </w:r>
            <w:r>
              <w:rPr>
                <w:b/>
              </w:rPr>
              <w:t xml:space="preserve">   </w:t>
            </w:r>
            <w:r w:rsidRPr="00A737F2">
              <w:t>UCT Lung Institute Conference Centre, George Street, Mowbray</w:t>
            </w:r>
          </w:p>
        </w:tc>
      </w:tr>
      <w:tr w:rsidR="002735B4" w:rsidRPr="00744755" w14:paraId="68C14173" w14:textId="77777777" w:rsidTr="00505BDB">
        <w:tc>
          <w:tcPr>
            <w:tcW w:w="8505" w:type="dxa"/>
          </w:tcPr>
          <w:p w14:paraId="5559954B" w14:textId="77777777" w:rsidR="002735B4" w:rsidRPr="00B20E1C" w:rsidRDefault="002735B4" w:rsidP="00505BDB">
            <w:pPr>
              <w:pStyle w:val="NoSpacing"/>
              <w:rPr>
                <w:color w:val="FF0000"/>
              </w:rPr>
            </w:pPr>
            <w:r w:rsidRPr="00744755">
              <w:rPr>
                <w:b/>
                <w:color w:val="4BACC6" w:themeColor="accent5"/>
              </w:rPr>
              <w:t>Time:</w:t>
            </w:r>
            <w:r w:rsidRPr="00744755">
              <w:rPr>
                <w:color w:val="4BACC6" w:themeColor="accent5"/>
              </w:rPr>
              <w:t xml:space="preserve"> </w:t>
            </w:r>
            <w:r w:rsidRPr="00744755">
              <w:tab/>
              <w:t xml:space="preserve"> </w:t>
            </w:r>
            <w:r w:rsidRPr="00A737F2">
              <w:rPr>
                <w:b/>
              </w:rPr>
              <w:t>Registration</w:t>
            </w:r>
            <w:r w:rsidRPr="00744755">
              <w:t xml:space="preserve">: </w:t>
            </w:r>
            <w:r>
              <w:t xml:space="preserve"> 19H00 – 19H30                          </w:t>
            </w:r>
            <w:r w:rsidRPr="00744755">
              <w:t xml:space="preserve"> </w:t>
            </w:r>
            <w:r w:rsidRPr="00A737F2">
              <w:rPr>
                <w:b/>
              </w:rPr>
              <w:t>Presentation:</w:t>
            </w:r>
            <w:r>
              <w:rPr>
                <w:b/>
              </w:rPr>
              <w:t xml:space="preserve">  </w:t>
            </w:r>
            <w:r>
              <w:t xml:space="preserve"> 19H30 – 21H00</w:t>
            </w:r>
          </w:p>
        </w:tc>
      </w:tr>
      <w:tr w:rsidR="002735B4" w:rsidRPr="00744755" w14:paraId="5ABD887B" w14:textId="77777777" w:rsidTr="00505BDB">
        <w:tc>
          <w:tcPr>
            <w:tcW w:w="8505" w:type="dxa"/>
          </w:tcPr>
          <w:p w14:paraId="58F8C57F" w14:textId="77777777" w:rsidR="002735B4" w:rsidRPr="00744755" w:rsidRDefault="002735B4" w:rsidP="00505BDB">
            <w:pPr>
              <w:pStyle w:val="NoSpacing"/>
            </w:pPr>
            <w:r w:rsidRPr="00744755">
              <w:rPr>
                <w:b/>
                <w:color w:val="4BACC6" w:themeColor="accent5"/>
              </w:rPr>
              <w:t>Cost:</w:t>
            </w:r>
            <w:r w:rsidRPr="00744755">
              <w:rPr>
                <w:color w:val="4BACC6" w:themeColor="accent5"/>
              </w:rPr>
              <w:t xml:space="preserve">  </w:t>
            </w:r>
            <w:r w:rsidRPr="00744755">
              <w:tab/>
              <w:t xml:space="preserve"> </w:t>
            </w:r>
            <w:r>
              <w:t>R140:</w:t>
            </w:r>
            <w:r w:rsidRPr="00744755">
              <w:t xml:space="preserve">00  </w:t>
            </w:r>
            <w:r>
              <w:t xml:space="preserve">            </w:t>
            </w:r>
            <w:r w:rsidRPr="00744755">
              <w:t xml:space="preserve"> Students   R100</w:t>
            </w:r>
            <w:r>
              <w:t>:00                 At the door:  R160:00</w:t>
            </w:r>
          </w:p>
        </w:tc>
      </w:tr>
      <w:tr w:rsidR="002735B4" w:rsidRPr="00744755" w14:paraId="3DED1BC9" w14:textId="77777777" w:rsidTr="00505BDB">
        <w:tc>
          <w:tcPr>
            <w:tcW w:w="8505" w:type="dxa"/>
          </w:tcPr>
          <w:p w14:paraId="3429AD60" w14:textId="77777777" w:rsidR="002735B4" w:rsidRPr="00744755" w:rsidRDefault="002735B4" w:rsidP="00505BDB">
            <w:pPr>
              <w:pStyle w:val="NoSpacing"/>
              <w:rPr>
                <w:b/>
                <w:sz w:val="20"/>
                <w:szCs w:val="20"/>
              </w:rPr>
            </w:pPr>
            <w:r>
              <w:rPr>
                <w:b/>
                <w:color w:val="4BACC6" w:themeColor="accent5"/>
              </w:rPr>
              <w:t>Contact</w:t>
            </w:r>
            <w:r w:rsidRPr="00FB52DE">
              <w:rPr>
                <w:b/>
                <w:sz w:val="20"/>
                <w:szCs w:val="20"/>
              </w:rPr>
              <w:t xml:space="preserve">    </w:t>
            </w:r>
            <w:r>
              <w:rPr>
                <w:sz w:val="20"/>
                <w:szCs w:val="20"/>
              </w:rPr>
              <w:t>ipcpcapetown</w:t>
            </w:r>
            <w:r w:rsidRPr="00807CD3">
              <w:rPr>
                <w:sz w:val="20"/>
                <w:szCs w:val="20"/>
              </w:rPr>
              <w:t>@gmail.com</w:t>
            </w:r>
          </w:p>
        </w:tc>
      </w:tr>
    </w:tbl>
    <w:p w14:paraId="4C4FB4AD" w14:textId="77777777" w:rsidR="002735B4" w:rsidRDefault="002735B4" w:rsidP="002735B4">
      <w:pPr>
        <w:pStyle w:val="NoSpacing"/>
        <w:rPr>
          <w:b/>
          <w:sz w:val="20"/>
          <w:szCs w:val="20"/>
        </w:rPr>
      </w:pPr>
    </w:p>
    <w:p w14:paraId="28D335B4" w14:textId="77777777" w:rsidR="002735B4" w:rsidRDefault="002735B4" w:rsidP="002735B4">
      <w:pPr>
        <w:pStyle w:val="NoSpacing"/>
        <w:rPr>
          <w:b/>
          <w:color w:val="4BACC6" w:themeColor="accent5"/>
          <w:sz w:val="18"/>
          <w:szCs w:val="18"/>
        </w:rPr>
      </w:pPr>
    </w:p>
    <w:p w14:paraId="49C00099" w14:textId="77777777" w:rsidR="002735B4" w:rsidRPr="00A737F2" w:rsidRDefault="002735B4" w:rsidP="002735B4">
      <w:pPr>
        <w:pStyle w:val="NoSpacing"/>
        <w:rPr>
          <w:b/>
          <w:color w:val="000000" w:themeColor="text1"/>
          <w:sz w:val="18"/>
          <w:szCs w:val="18"/>
        </w:rPr>
      </w:pPr>
      <w:r w:rsidRPr="00A737F2">
        <w:rPr>
          <w:b/>
          <w:color w:val="000000" w:themeColor="text1"/>
          <w:sz w:val="18"/>
          <w:szCs w:val="18"/>
        </w:rPr>
        <w:t>Please join us for cheese and wine at 19H</w:t>
      </w:r>
      <w:r>
        <w:rPr>
          <w:b/>
          <w:color w:val="000000" w:themeColor="text1"/>
          <w:sz w:val="18"/>
          <w:szCs w:val="18"/>
        </w:rPr>
        <w:t>0</w:t>
      </w:r>
      <w:r w:rsidRPr="00A737F2">
        <w:rPr>
          <w:b/>
          <w:color w:val="000000" w:themeColor="text1"/>
          <w:sz w:val="18"/>
          <w:szCs w:val="18"/>
        </w:rPr>
        <w:t>0</w:t>
      </w:r>
    </w:p>
    <w:p w14:paraId="65E3CEFD" w14:textId="77777777" w:rsidR="002735B4" w:rsidRDefault="002735B4" w:rsidP="002735B4">
      <w:pPr>
        <w:pStyle w:val="NoSpacing"/>
        <w:rPr>
          <w:b/>
          <w:color w:val="4BACC6" w:themeColor="accent5"/>
          <w:sz w:val="18"/>
          <w:szCs w:val="18"/>
        </w:rPr>
      </w:pPr>
    </w:p>
    <w:p w14:paraId="6F889ED7" w14:textId="77777777" w:rsidR="002735B4" w:rsidRDefault="002735B4" w:rsidP="002735B4">
      <w:pPr>
        <w:pStyle w:val="NoSpacing"/>
        <w:rPr>
          <w:b/>
          <w:color w:val="4BACC6" w:themeColor="accent5"/>
          <w:sz w:val="18"/>
          <w:szCs w:val="18"/>
        </w:rPr>
      </w:pPr>
    </w:p>
    <w:p w14:paraId="6742A3A0" w14:textId="77777777" w:rsidR="002735B4" w:rsidRDefault="002735B4" w:rsidP="002735B4">
      <w:pPr>
        <w:pStyle w:val="NoSpacing"/>
        <w:rPr>
          <w:b/>
          <w:sz w:val="18"/>
          <w:szCs w:val="18"/>
        </w:rPr>
      </w:pPr>
      <w:r w:rsidRPr="00744755">
        <w:rPr>
          <w:b/>
          <w:color w:val="4BACC6" w:themeColor="accent5"/>
          <w:sz w:val="18"/>
          <w:szCs w:val="18"/>
        </w:rPr>
        <w:t xml:space="preserve">BANK DETAILS: </w:t>
      </w:r>
      <w:r>
        <w:rPr>
          <w:b/>
          <w:color w:val="4BACC6" w:themeColor="accent5"/>
          <w:sz w:val="18"/>
          <w:szCs w:val="18"/>
        </w:rPr>
        <w:t xml:space="preserve"> </w:t>
      </w:r>
      <w:r>
        <w:rPr>
          <w:b/>
          <w:sz w:val="18"/>
          <w:szCs w:val="18"/>
        </w:rPr>
        <w:t>Bank n</w:t>
      </w:r>
      <w:r w:rsidRPr="00C34349">
        <w:rPr>
          <w:b/>
          <w:sz w:val="18"/>
          <w:szCs w:val="18"/>
        </w:rPr>
        <w:t>ame</w:t>
      </w:r>
      <w:r>
        <w:rPr>
          <w:b/>
          <w:color w:val="4BACC6" w:themeColor="accent5"/>
          <w:sz w:val="18"/>
          <w:szCs w:val="18"/>
        </w:rPr>
        <w:t xml:space="preserve">: </w:t>
      </w:r>
      <w:r w:rsidRPr="00C34349">
        <w:rPr>
          <w:sz w:val="18"/>
          <w:szCs w:val="18"/>
        </w:rPr>
        <w:t xml:space="preserve">Standard Bank of </w:t>
      </w:r>
      <w:r>
        <w:rPr>
          <w:sz w:val="18"/>
          <w:szCs w:val="18"/>
        </w:rPr>
        <w:t>S</w:t>
      </w:r>
      <w:r w:rsidRPr="00C34349">
        <w:rPr>
          <w:sz w:val="18"/>
          <w:szCs w:val="18"/>
        </w:rPr>
        <w:t xml:space="preserve">outh Africa </w:t>
      </w:r>
      <w:r>
        <w:rPr>
          <w:sz w:val="18"/>
          <w:szCs w:val="18"/>
        </w:rPr>
        <w:t>Lt</w:t>
      </w:r>
      <w:r w:rsidRPr="00C34349">
        <w:rPr>
          <w:sz w:val="18"/>
          <w:szCs w:val="18"/>
        </w:rPr>
        <w:t>d</w:t>
      </w:r>
      <w:r>
        <w:rPr>
          <w:b/>
          <w:sz w:val="18"/>
          <w:szCs w:val="18"/>
        </w:rPr>
        <w:t xml:space="preserve">      Branch name: </w:t>
      </w:r>
      <w:r w:rsidRPr="00C34349">
        <w:rPr>
          <w:sz w:val="18"/>
          <w:szCs w:val="18"/>
        </w:rPr>
        <w:t xml:space="preserve">Claremont </w:t>
      </w:r>
      <w:r>
        <w:rPr>
          <w:sz w:val="18"/>
          <w:szCs w:val="18"/>
        </w:rPr>
        <w:t xml:space="preserve">    </w:t>
      </w:r>
      <w:r>
        <w:rPr>
          <w:b/>
          <w:sz w:val="18"/>
          <w:szCs w:val="18"/>
        </w:rPr>
        <w:t xml:space="preserve">          Branch code: </w:t>
      </w:r>
      <w:r w:rsidRPr="00A35EE0">
        <w:rPr>
          <w:sz w:val="18"/>
          <w:szCs w:val="18"/>
        </w:rPr>
        <w:t>025109</w:t>
      </w:r>
      <w:r w:rsidRPr="00A35EE0">
        <w:rPr>
          <w:b/>
          <w:sz w:val="18"/>
          <w:szCs w:val="18"/>
        </w:rPr>
        <w:t xml:space="preserve"> </w:t>
      </w:r>
      <w:r>
        <w:rPr>
          <w:b/>
          <w:sz w:val="18"/>
          <w:szCs w:val="18"/>
        </w:rPr>
        <w:t xml:space="preserve">  </w:t>
      </w:r>
    </w:p>
    <w:p w14:paraId="028C2558" w14:textId="77777777" w:rsidR="002735B4" w:rsidRDefault="002735B4" w:rsidP="002735B4">
      <w:pPr>
        <w:pStyle w:val="NoSpacing"/>
        <w:rPr>
          <w:b/>
          <w:color w:val="4BACC6" w:themeColor="accent5"/>
          <w:sz w:val="18"/>
          <w:szCs w:val="18"/>
        </w:rPr>
      </w:pPr>
      <w:r>
        <w:rPr>
          <w:b/>
          <w:sz w:val="18"/>
          <w:szCs w:val="18"/>
        </w:rPr>
        <w:t xml:space="preserve">                             Type of account:</w:t>
      </w:r>
      <w:r>
        <w:rPr>
          <w:sz w:val="18"/>
          <w:szCs w:val="18"/>
        </w:rPr>
        <w:t xml:space="preserve"> Enterprise </w:t>
      </w:r>
      <w:proofErr w:type="spellStart"/>
      <w:r>
        <w:rPr>
          <w:sz w:val="18"/>
          <w:szCs w:val="18"/>
        </w:rPr>
        <w:t>Autobank</w:t>
      </w:r>
      <w:proofErr w:type="spellEnd"/>
      <w:r>
        <w:rPr>
          <w:sz w:val="18"/>
          <w:szCs w:val="18"/>
        </w:rPr>
        <w:t xml:space="preserve"> Plus </w:t>
      </w:r>
      <w:r w:rsidRPr="00A35EE0">
        <w:rPr>
          <w:b/>
          <w:sz w:val="18"/>
          <w:szCs w:val="18"/>
        </w:rPr>
        <w:t xml:space="preserve"> </w:t>
      </w:r>
      <w:r>
        <w:rPr>
          <w:b/>
          <w:sz w:val="18"/>
          <w:szCs w:val="18"/>
        </w:rPr>
        <w:t xml:space="preserve">          </w:t>
      </w:r>
      <w:r w:rsidRPr="00A35EE0">
        <w:rPr>
          <w:b/>
          <w:sz w:val="18"/>
          <w:szCs w:val="18"/>
        </w:rPr>
        <w:t xml:space="preserve">Account </w:t>
      </w:r>
      <w:r>
        <w:rPr>
          <w:b/>
          <w:sz w:val="18"/>
          <w:szCs w:val="18"/>
        </w:rPr>
        <w:t>n</w:t>
      </w:r>
      <w:r w:rsidRPr="00A35EE0">
        <w:rPr>
          <w:b/>
          <w:sz w:val="18"/>
          <w:szCs w:val="18"/>
        </w:rPr>
        <w:t>umber:</w:t>
      </w:r>
      <w:r>
        <w:rPr>
          <w:b/>
          <w:sz w:val="18"/>
          <w:szCs w:val="18"/>
        </w:rPr>
        <w:t xml:space="preserve"> </w:t>
      </w:r>
      <w:r>
        <w:rPr>
          <w:sz w:val="18"/>
          <w:szCs w:val="18"/>
        </w:rPr>
        <w:t xml:space="preserve">076311007         </w:t>
      </w:r>
    </w:p>
    <w:p w14:paraId="558149E1" w14:textId="77777777" w:rsidR="002735B4" w:rsidRPr="00B20E1C" w:rsidRDefault="002735B4" w:rsidP="002735B4">
      <w:pPr>
        <w:pStyle w:val="NoSpacing"/>
        <w:rPr>
          <w:color w:val="FF0000"/>
          <w:sz w:val="18"/>
          <w:szCs w:val="18"/>
        </w:rPr>
      </w:pPr>
    </w:p>
    <w:p w14:paraId="5BFC1D52" w14:textId="77777777" w:rsidR="002735B4" w:rsidRDefault="002735B4" w:rsidP="002735B4">
      <w:pPr>
        <w:pStyle w:val="NoSpacing"/>
        <w:rPr>
          <w:sz w:val="18"/>
          <w:szCs w:val="18"/>
        </w:rPr>
      </w:pPr>
      <w:r>
        <w:rPr>
          <w:sz w:val="18"/>
          <w:szCs w:val="18"/>
        </w:rPr>
        <w:t xml:space="preserve">Please ensure that your name is on the POP e-mailed to Bea </w:t>
      </w:r>
      <w:proofErr w:type="spellStart"/>
      <w:r>
        <w:rPr>
          <w:sz w:val="18"/>
          <w:szCs w:val="18"/>
        </w:rPr>
        <w:t>Wirz</w:t>
      </w:r>
      <w:proofErr w:type="spellEnd"/>
      <w:r>
        <w:rPr>
          <w:sz w:val="18"/>
          <w:szCs w:val="18"/>
        </w:rPr>
        <w:t xml:space="preserve">      -     bwirz@telkomsa.net</w:t>
      </w:r>
    </w:p>
    <w:p w14:paraId="71FDC8CC" w14:textId="77777777" w:rsidR="002735B4" w:rsidRDefault="002735B4" w:rsidP="002735B4">
      <w:pPr>
        <w:pStyle w:val="NoSpacing"/>
        <w:rPr>
          <w:sz w:val="18"/>
          <w:szCs w:val="18"/>
        </w:rPr>
      </w:pPr>
      <w:r>
        <w:rPr>
          <w:sz w:val="18"/>
          <w:szCs w:val="18"/>
        </w:rPr>
        <w:t xml:space="preserve">Bookings will be confirmed on receipt of payment. </w:t>
      </w:r>
    </w:p>
    <w:p w14:paraId="300D3D89" w14:textId="77777777" w:rsidR="002735B4" w:rsidRDefault="002735B4" w:rsidP="002735B4">
      <w:pPr>
        <w:pStyle w:val="NoSpacing"/>
        <w:rPr>
          <w:sz w:val="18"/>
          <w:szCs w:val="18"/>
        </w:rPr>
      </w:pPr>
    </w:p>
    <w:p w14:paraId="06FE7B54" w14:textId="77777777" w:rsidR="002735B4" w:rsidRDefault="002735B4" w:rsidP="002735B4">
      <w:pPr>
        <w:pStyle w:val="NoSpacing"/>
      </w:pPr>
    </w:p>
    <w:p w14:paraId="6BCDEEB9" w14:textId="77777777" w:rsidR="002735B4" w:rsidRDefault="002735B4" w:rsidP="002735B4">
      <w:pPr>
        <w:pStyle w:val="NoSpacing"/>
      </w:pPr>
    </w:p>
    <w:p w14:paraId="564C2BA9" w14:textId="77777777" w:rsidR="002735B4" w:rsidRDefault="002735B4" w:rsidP="002735B4">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sidRPr="00744755">
        <w:rPr>
          <w:rFonts w:eastAsia="Times New Roman" w:cs="Helvetica"/>
          <w:b/>
          <w:color w:val="222222"/>
          <w:sz w:val="16"/>
          <w:szCs w:val="16"/>
          <w:lang w:eastAsia="en-ZA"/>
        </w:rPr>
        <w:t>Graham Music</w:t>
      </w:r>
      <w:r w:rsidRPr="00953FC3">
        <w:rPr>
          <w:rFonts w:eastAsia="Times New Roman" w:cs="Helvetica"/>
          <w:color w:val="222222"/>
          <w:sz w:val="16"/>
          <w:szCs w:val="16"/>
          <w:lang w:eastAsia="en-ZA"/>
        </w:rPr>
        <w:t xml:space="preserve"> </w:t>
      </w:r>
      <w:r w:rsidRPr="00953FC3">
        <w:rPr>
          <w:rFonts w:eastAsia="Times New Roman" w:cs="Arial"/>
          <w:color w:val="222222"/>
          <w:sz w:val="16"/>
          <w:szCs w:val="16"/>
          <w:lang w:eastAsia="en-ZA"/>
        </w:rPr>
        <w:t xml:space="preserve">is a Consultant Child Psychotherapist and Associate Clinical Director at </w:t>
      </w:r>
      <w:r>
        <w:rPr>
          <w:rFonts w:eastAsia="Times New Roman" w:cs="Arial"/>
          <w:color w:val="222222"/>
          <w:sz w:val="16"/>
          <w:szCs w:val="16"/>
          <w:lang w:eastAsia="en-ZA"/>
        </w:rPr>
        <w:t xml:space="preserve">the Tavistock Clinic in London. </w:t>
      </w:r>
      <w:r w:rsidRPr="00953FC3">
        <w:rPr>
          <w:rFonts w:eastAsia="Times New Roman" w:cs="Helvetica"/>
          <w:color w:val="222222"/>
          <w:sz w:val="16"/>
          <w:szCs w:val="16"/>
          <w:lang w:eastAsia="en-ZA"/>
        </w:rPr>
        <w:t xml:space="preserve"> He has undertaken extensive trainings as both an adult and a child and adolescent psychotherapist. </w:t>
      </w:r>
      <w:r w:rsidRPr="00953FC3">
        <w:rPr>
          <w:rFonts w:eastAsia="Times New Roman" w:cs="Arial"/>
          <w:color w:val="222222"/>
          <w:sz w:val="16"/>
          <w:szCs w:val="16"/>
          <w:lang w:eastAsia="en-ZA"/>
        </w:rPr>
        <w:t xml:space="preserve"> His main clinical interests are in developing services in community settings such as schools, and in working with children </w:t>
      </w:r>
      <w:r>
        <w:rPr>
          <w:rFonts w:eastAsia="Times New Roman" w:cs="Arial"/>
          <w:color w:val="222222"/>
          <w:sz w:val="16"/>
          <w:szCs w:val="16"/>
          <w:lang w:eastAsia="en-ZA"/>
        </w:rPr>
        <w:t>who are l</w:t>
      </w:r>
      <w:r w:rsidRPr="00953FC3">
        <w:rPr>
          <w:rFonts w:eastAsia="Times New Roman" w:cs="Arial"/>
          <w:color w:val="222222"/>
          <w:sz w:val="16"/>
          <w:szCs w:val="16"/>
          <w:lang w:eastAsia="en-ZA"/>
        </w:rPr>
        <w:t xml:space="preserve">ooked after or adopted, and the adults in their lives. He teaches in Britain, and abroad, </w:t>
      </w:r>
      <w:r w:rsidRPr="00953FC3">
        <w:rPr>
          <w:rFonts w:eastAsia="Times New Roman" w:cs="Helvetica"/>
          <w:color w:val="222222"/>
          <w:sz w:val="16"/>
          <w:szCs w:val="16"/>
          <w:lang w:eastAsia="en-ZA"/>
        </w:rPr>
        <w:t xml:space="preserve">in child development, neuroscience and attachment theory, and has a particular interest in linking cutting-edge developmental findings with therapeutic practice. He </w:t>
      </w:r>
      <w:r w:rsidRPr="00953FC3">
        <w:rPr>
          <w:rFonts w:eastAsia="Times New Roman" w:cs="Arial"/>
          <w:color w:val="222222"/>
          <w:sz w:val="16"/>
          <w:szCs w:val="16"/>
          <w:lang w:eastAsia="en-ZA"/>
        </w:rPr>
        <w:t>is on the editorial board of the Child Psychotherapy Journal and has published particularly on the interface of developmental research and therapeutic practice. He is also an adult psychotherapist working in private practice.</w:t>
      </w:r>
      <w:r>
        <w:rPr>
          <w:rFonts w:eastAsia="Times New Roman" w:cs="Arial"/>
          <w:color w:val="222222"/>
          <w:sz w:val="16"/>
          <w:szCs w:val="16"/>
          <w:lang w:eastAsia="en-ZA"/>
        </w:rPr>
        <w:t xml:space="preserve"> </w:t>
      </w:r>
    </w:p>
    <w:p w14:paraId="4333E75C" w14:textId="77777777" w:rsidR="002735B4" w:rsidRDefault="002735B4" w:rsidP="002735B4">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sidRPr="00953FC3">
        <w:rPr>
          <w:rFonts w:eastAsia="Times New Roman" w:cs="Arial"/>
          <w:color w:val="222222"/>
          <w:sz w:val="16"/>
          <w:szCs w:val="16"/>
          <w:lang w:eastAsia="en-ZA"/>
        </w:rPr>
        <w:t>His publications include “Nu</w:t>
      </w:r>
      <w:r>
        <w:rPr>
          <w:rFonts w:eastAsia="Times New Roman" w:cs="Arial"/>
          <w:color w:val="222222"/>
          <w:sz w:val="16"/>
          <w:szCs w:val="16"/>
          <w:lang w:eastAsia="en-ZA"/>
        </w:rPr>
        <w:t>r</w:t>
      </w:r>
      <w:r w:rsidRPr="00953FC3">
        <w:rPr>
          <w:rFonts w:eastAsia="Times New Roman" w:cs="Arial"/>
          <w:color w:val="222222"/>
          <w:sz w:val="16"/>
          <w:szCs w:val="16"/>
          <w:lang w:eastAsia="en-ZA"/>
        </w:rPr>
        <w:t xml:space="preserve">turing Natures: Attachment and Children’s Emotional, Sociocultural and Brain Development” (2010), </w:t>
      </w:r>
      <w:r>
        <w:rPr>
          <w:rFonts w:eastAsia="Times New Roman" w:cs="Arial"/>
          <w:color w:val="222222"/>
          <w:sz w:val="16"/>
          <w:szCs w:val="16"/>
          <w:lang w:eastAsia="en-ZA"/>
        </w:rPr>
        <w:t xml:space="preserve">  </w:t>
      </w:r>
      <w:r w:rsidRPr="00953FC3">
        <w:rPr>
          <w:rFonts w:eastAsia="Times New Roman" w:cs="Arial"/>
          <w:color w:val="222222"/>
          <w:sz w:val="16"/>
          <w:szCs w:val="16"/>
          <w:lang w:eastAsia="en-ZA"/>
        </w:rPr>
        <w:t xml:space="preserve"> “Affect and Emotion (Ideas in Psychoanalysis</w:t>
      </w:r>
      <w:proofErr w:type="gramStart"/>
      <w:r w:rsidRPr="00953FC3">
        <w:rPr>
          <w:rFonts w:eastAsia="Times New Roman" w:cs="Arial"/>
          <w:color w:val="222222"/>
          <w:sz w:val="16"/>
          <w:szCs w:val="16"/>
          <w:lang w:eastAsia="en-ZA"/>
        </w:rPr>
        <w:t>)(</w:t>
      </w:r>
      <w:proofErr w:type="gramEnd"/>
      <w:r w:rsidRPr="00953FC3">
        <w:rPr>
          <w:rFonts w:eastAsia="Times New Roman" w:cs="Arial"/>
          <w:color w:val="222222"/>
          <w:sz w:val="16"/>
          <w:szCs w:val="16"/>
          <w:lang w:eastAsia="en-ZA"/>
        </w:rPr>
        <w:t xml:space="preserve">2001), </w:t>
      </w:r>
      <w:r>
        <w:rPr>
          <w:rFonts w:eastAsia="Times New Roman" w:cs="Arial"/>
          <w:color w:val="222222"/>
          <w:sz w:val="16"/>
          <w:szCs w:val="16"/>
          <w:lang w:eastAsia="en-ZA"/>
        </w:rPr>
        <w:t xml:space="preserve">  </w:t>
      </w:r>
      <w:r w:rsidRPr="00953FC3">
        <w:rPr>
          <w:rFonts w:eastAsia="Times New Roman" w:cs="Arial"/>
          <w:color w:val="222222"/>
          <w:sz w:val="16"/>
          <w:szCs w:val="16"/>
          <w:lang w:eastAsia="en-ZA"/>
        </w:rPr>
        <w:t xml:space="preserve"> “The Good Life: Wellbeing </w:t>
      </w:r>
      <w:r>
        <w:rPr>
          <w:rFonts w:eastAsia="Times New Roman" w:cs="Arial"/>
          <w:color w:val="222222"/>
          <w:sz w:val="16"/>
          <w:szCs w:val="16"/>
          <w:lang w:eastAsia="en-ZA"/>
        </w:rPr>
        <w:t xml:space="preserve"> and the New Science of Altruis</w:t>
      </w:r>
      <w:r w:rsidRPr="00953FC3">
        <w:rPr>
          <w:rFonts w:eastAsia="Times New Roman" w:cs="Arial"/>
          <w:color w:val="222222"/>
          <w:sz w:val="16"/>
          <w:szCs w:val="16"/>
          <w:lang w:eastAsia="en-ZA"/>
        </w:rPr>
        <w:t xml:space="preserve">m, Selfishness and Immorality” (2014) and </w:t>
      </w:r>
      <w:r>
        <w:rPr>
          <w:rFonts w:eastAsia="Times New Roman" w:cs="Arial"/>
          <w:color w:val="222222"/>
          <w:sz w:val="16"/>
          <w:szCs w:val="16"/>
          <w:lang w:eastAsia="en-ZA"/>
        </w:rPr>
        <w:t xml:space="preserve">he </w:t>
      </w:r>
      <w:r w:rsidRPr="00953FC3">
        <w:rPr>
          <w:rFonts w:eastAsia="Times New Roman" w:cs="Arial"/>
          <w:color w:val="222222"/>
          <w:sz w:val="16"/>
          <w:szCs w:val="16"/>
          <w:lang w:eastAsia="en-ZA"/>
        </w:rPr>
        <w:t>co-authored “Rebecca Fortnum:</w:t>
      </w:r>
      <w:r>
        <w:rPr>
          <w:rFonts w:eastAsia="Times New Roman" w:cs="Arial"/>
          <w:color w:val="222222"/>
          <w:sz w:val="16"/>
          <w:szCs w:val="16"/>
          <w:lang w:eastAsia="en-ZA"/>
        </w:rPr>
        <w:t xml:space="preserve"> </w:t>
      </w:r>
      <w:r w:rsidRPr="00953FC3">
        <w:rPr>
          <w:rFonts w:eastAsia="Times New Roman" w:cs="Arial"/>
          <w:color w:val="222222"/>
          <w:sz w:val="16"/>
          <w:szCs w:val="16"/>
          <w:lang w:eastAsia="en-ZA"/>
        </w:rPr>
        <w:t>Self Contained” (2013)</w:t>
      </w:r>
      <w:r>
        <w:rPr>
          <w:rFonts w:eastAsia="Times New Roman" w:cs="Arial"/>
          <w:color w:val="222222"/>
          <w:sz w:val="16"/>
          <w:szCs w:val="16"/>
          <w:lang w:eastAsia="en-ZA"/>
        </w:rPr>
        <w:t xml:space="preserve">. </w:t>
      </w:r>
    </w:p>
    <w:p w14:paraId="393F7CA7" w14:textId="77777777" w:rsidR="002735B4" w:rsidRDefault="002735B4" w:rsidP="002735B4">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p>
    <w:p w14:paraId="539DF067" w14:textId="77777777" w:rsidR="002735B4" w:rsidRDefault="002735B4" w:rsidP="002735B4">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Pr>
          <w:rFonts w:eastAsia="Times New Roman" w:cs="Arial"/>
          <w:color w:val="222222"/>
          <w:sz w:val="16"/>
          <w:szCs w:val="16"/>
          <w:lang w:eastAsia="en-ZA"/>
        </w:rPr>
        <w:t xml:space="preserve">       </w:t>
      </w:r>
      <w:r>
        <w:rPr>
          <w:noProof/>
          <w:lang w:eastAsia="en-ZA"/>
        </w:rPr>
        <w:drawing>
          <wp:inline distT="0" distB="0" distL="0" distR="0" wp14:anchorId="25AA4241" wp14:editId="0FBC8312">
            <wp:extent cx="716265" cy="1009650"/>
            <wp:effectExtent l="0" t="0" r="8255" b="0"/>
            <wp:docPr id="15" name="Picture 15" descr="https://images-na.ssl-images-amazon.com/images/I/41Mj-XLmID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Mj-XLmIDL._SX352_BO1,204,203,2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460" cy="1009925"/>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4DFCF9A4" wp14:editId="7D01F9F1">
            <wp:extent cx="679843" cy="1066800"/>
            <wp:effectExtent l="0" t="0" r="6350" b="0"/>
            <wp:docPr id="16" name="Picture 16" descr="https://images-na.ssl-images-amazon.com/images/I/51wmGALl80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mGALl80L._SX316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921" cy="1071630"/>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4FDE8BEF" wp14:editId="27AB338E">
            <wp:extent cx="914400" cy="914400"/>
            <wp:effectExtent l="0" t="0" r="0" b="0"/>
            <wp:docPr id="20" name="Picture 20" descr="Affect and Emotion (Ideas in Psycho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ffect and Emotion (Ideas in Psychoanalys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6DE59F5B" wp14:editId="1D1F5EEC">
            <wp:extent cx="952500" cy="952500"/>
            <wp:effectExtent l="0" t="0" r="0" b="0"/>
            <wp:docPr id="17" name="Picture 17" descr="Rebecca Fortnum: Self Con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becca Fortnum: Self Conta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D1C822C" w14:textId="77777777" w:rsidR="002735B4" w:rsidRDefault="002735B4" w:rsidP="002735B4">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p>
    <w:p w14:paraId="79BABB41" w14:textId="77777777" w:rsidR="005B03B4" w:rsidRDefault="005B03B4"/>
    <w:sectPr w:rsidR="005B0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B4"/>
    <w:rsid w:val="00041423"/>
    <w:rsid w:val="002735B4"/>
    <w:rsid w:val="005B03B4"/>
    <w:rsid w:val="00DE5D97"/>
    <w:rsid w:val="00F734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511"/>
  <w15:docId w15:val="{12421234-72D8-4FE3-9126-460B68BC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5B4"/>
    <w:pPr>
      <w:spacing w:after="0" w:line="240" w:lineRule="auto"/>
    </w:pPr>
  </w:style>
  <w:style w:type="table" w:styleId="TableGrid">
    <w:name w:val="Table Grid"/>
    <w:basedOn w:val="TableNormal"/>
    <w:uiPriority w:val="59"/>
    <w:rsid w:val="0027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Leaver</dc:creator>
  <cp:lastModifiedBy>Couper</cp:lastModifiedBy>
  <cp:revision>2</cp:revision>
  <dcterms:created xsi:type="dcterms:W3CDTF">2018-08-02T19:07:00Z</dcterms:created>
  <dcterms:modified xsi:type="dcterms:W3CDTF">2018-08-02T19:07:00Z</dcterms:modified>
</cp:coreProperties>
</file>